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3409950" cy="539909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643125" y="3517800"/>
                          <a:ext cx="3409950" cy="539909"/>
                          <a:chOff x="3643125" y="3517800"/>
                          <a:chExt cx="3405750" cy="524400"/>
                        </a:xfrm>
                      </wpg:grpSpPr>
                      <wpg:grpSp>
                        <wpg:cNvGrpSpPr/>
                        <wpg:grpSpPr>
                          <a:xfrm>
                            <a:off x="3643136" y="3517815"/>
                            <a:ext cx="3405729" cy="524371"/>
                            <a:chOff x="0" y="0"/>
                            <a:chExt cx="3405729" cy="4953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3405725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3405729" cy="4953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90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Meiryo" w:cs="Meiryo" w:eastAsia="Meiryo" w:hAnsi="Meiry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32"/>
                                    <w:vertAlign w:val="baseline"/>
                                  </w:rPr>
                                  <w:t xml:space="preserve">和英辞典を上手に使おう。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-2778" l="0" r="0" t="-4620"/>
                            <a:stretch/>
                          </pic:blipFill>
                          <pic:spPr>
                            <a:xfrm>
                              <a:off x="163286" y="53068"/>
                              <a:ext cx="280670" cy="400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3409950" cy="539909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9950" cy="5399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UD デジタル 教科書体 NK-R" w:cs="UD デジタル 教科書体 NK-R" w:eastAsia="UD デジタル 教科書体 NK-R" w:hAnsi="UD デジタル 教科書体 NK-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UD デジタル 教科書体 NK-R" w:cs="UD デジタル 教科書体 NK-R" w:eastAsia="UD デジタル 教科書体 NK-R" w:hAnsi="UD デジタル 教科書体 NK-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UD デジタル 教科書体 NK-R" w:cs="UD デジタル 教科書体 NK-R" w:eastAsia="UD デジタル 教科書体 NK-R" w:hAnsi="UD デジタル 教科書体 NK-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5" w:right="840" w:hanging="360"/>
        <w:jc w:val="both"/>
        <w:rPr>
          <w:rFonts w:ascii="UD デジタル 教科書体 NK-R" w:cs="UD デジタル 教科書体 NK-R" w:eastAsia="UD デジタル 教科書体 NK-R" w:hAnsi="UD デジタル 教科書体 NK-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和英辞典は「書く・話す」時に使う辞書</w:t>
      </w:r>
    </w:p>
    <w:p w:rsidR="00000000" w:rsidDel="00000000" w:rsidP="00000000" w:rsidRDefault="00000000" w:rsidRPr="00000000" w14:paraId="00000007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rtl w:val="0"/>
        </w:rPr>
        <w:t xml:space="preserve">   和英辞典は発信（書く・話す）するときに役立つ辞書です。下の【練習問題】では、①～③の内、どれが正しい表現でしょうか。「最近」を和英辞典で調べてみましょう。和英辞典を引いたら、英訳語だけでなく、詳しい使い方の説明まで目を通しましょう。</w:t>
      </w:r>
    </w:p>
    <w:p w:rsidR="00000000" w:rsidDel="00000000" w:rsidP="00000000" w:rsidRDefault="00000000" w:rsidRPr="00000000" w14:paraId="00000008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</w:rPr>
        <w:drawing>
          <wp:inline distB="0" distT="0" distL="0" distR="0">
            <wp:extent cx="6645910" cy="60388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38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rtl w:val="0"/>
        </w:rPr>
        <w:t xml:space="preserve">　</w:t>
      </w:r>
    </w:p>
    <w:p w:rsidR="00000000" w:rsidDel="00000000" w:rsidP="00000000" w:rsidRDefault="00000000" w:rsidRPr="00000000" w14:paraId="00000009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sz w:val="18"/>
          <w:szCs w:val="1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rtl w:val="0"/>
        </w:rPr>
        <w:t xml:space="preserve">以下のコラムを読んで【練習問題】の答え合わせをし、和英辞典の引き方のポイントについて理解を深めましょう。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jc w:val="center"/>
        <w:rPr>
          <w:rFonts w:ascii="UD デジタル 教科書体 NK-R" w:cs="UD デジタル 教科書体 NK-R" w:eastAsia="UD デジタル 教科書体 NK-R" w:hAnsi="UD デジタル 教科書体 NK-R"/>
          <w:sz w:val="18"/>
          <w:szCs w:val="18"/>
        </w:rPr>
      </w:pPr>
      <w:hyperlink r:id="rId9">
        <w:r w:rsidDel="00000000" w:rsidR="00000000" w:rsidRPr="00000000">
          <w:rPr>
            <w:rFonts w:ascii="UD デジタル 教科書体 NK-R" w:cs="UD デジタル 教科書体 NK-R" w:eastAsia="UD デジタル 教科書体 NK-R" w:hAnsi="UD デジタル 教科書体 NK-R"/>
            <w:color w:val="0563c1"/>
            <w:u w:val="single"/>
            <w:rtl w:val="0"/>
          </w:rPr>
          <w:t xml:space="preserve">和英辞典を使ってみよう（応用編）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jc w:val="center"/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sz w:val="20"/>
          <w:szCs w:val="20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sz w:val="20"/>
          <w:szCs w:val="20"/>
          <w:rtl w:val="0"/>
        </w:rPr>
        <w:t xml:space="preserve">２．次の日本語を英語で表現するとき、（　　　　）の中に入れる語として適切なのは、選択肢の内それぞれどちらでしょう。下線部の日本語を和英辞典で引き、英単語の使い方を調べて、正しい答えを書き入れなさい。</w:t>
      </w:r>
    </w:p>
    <w:p w:rsidR="00000000" w:rsidDel="00000000" w:rsidP="00000000" w:rsidRDefault="00000000" w:rsidRPr="00000000" w14:paraId="0000000E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6124"/>
        <w:gridCol w:w="1801"/>
        <w:gridCol w:w="2110"/>
        <w:tblGridChange w:id="0">
          <w:tblGrid>
            <w:gridCol w:w="421"/>
            <w:gridCol w:w="6124"/>
            <w:gridCol w:w="1801"/>
            <w:gridCol w:w="2110"/>
          </w:tblGrid>
        </w:tblGridChange>
      </w:tblGrid>
      <w:tr>
        <w:trPr>
          <w:cantSplit w:val="0"/>
          <w:trHeight w:val="365.0000000000000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F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0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問題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選択肢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解答</w:t>
            </w:r>
          </w:p>
        </w:tc>
      </w:tr>
      <w:tr>
        <w:trPr>
          <w:cantSplit w:val="0"/>
          <w:trHeight w:val="365.0000000000000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１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そのカフェは、コーヒーがおいしい割に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u w:val="single"/>
                <w:rtl w:val="0"/>
              </w:rPr>
              <w:t xml:space="preserve">安い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。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・ cheap</w:t>
            </w:r>
          </w:p>
          <w:p w:rsidR="00000000" w:rsidDel="00000000" w:rsidP="00000000" w:rsidRDefault="00000000" w:rsidRPr="00000000" w14:paraId="00000016">
            <w:pPr>
              <w:widowControl w:val="1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・ inexpensive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0000000000000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The café is (          ) for the quality of coffee.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0000000000000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u w:val="single"/>
                <w:rtl w:val="0"/>
              </w:rPr>
              <w:t xml:space="preserve">安い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カメラはすぐに壊れる。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0000000000000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(          ) cameras easily break down.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スマートフォンを家に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u w:val="single"/>
                <w:rtl w:val="0"/>
              </w:rPr>
              <w:t xml:space="preserve">置き忘れて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きた（持ってくるのを忘れた）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・ forgot</w:t>
            </w:r>
          </w:p>
          <w:p w:rsidR="00000000" w:rsidDel="00000000" w:rsidP="00000000" w:rsidRDefault="00000000" w:rsidRPr="00000000" w14:paraId="00000027">
            <w:pPr>
              <w:widowControl w:val="1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・ left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0000000000000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I (          ) my smartphone.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0000000000000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電車の中に傘を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u w:val="single"/>
                <w:rtl w:val="0"/>
              </w:rPr>
              <w:t xml:space="preserve">置き忘れて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きた。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0000000000000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I (          ) my umbrella on the train.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0000000000000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朝起きるとランニングをするのは彼の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u w:val="single"/>
                <w:rtl w:val="0"/>
              </w:rPr>
              <w:t xml:space="preserve">習慣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だ。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・ custom</w:t>
            </w:r>
          </w:p>
          <w:p w:rsidR="00000000" w:rsidDel="00000000" w:rsidP="00000000" w:rsidRDefault="00000000" w:rsidRPr="00000000" w14:paraId="00000038">
            <w:pPr>
              <w:widowControl w:val="1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・ habit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0000000000000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Running after waking up in the morning is his (          ).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0000000000000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２月３日に豆をまくのは日本の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u w:val="single"/>
                <w:rtl w:val="0"/>
              </w:rPr>
              <w:t xml:space="preserve">習慣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だ。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0000000000000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Scattering beans on February third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is a Japanese (        ).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0000000000000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サッカー日本代表には、青いユニフォームが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u w:val="single"/>
                <w:rtl w:val="0"/>
              </w:rPr>
              <w:t xml:space="preserve">合う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。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8">
            <w:pPr>
              <w:widowControl w:val="1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・ suits</w:t>
            </w:r>
          </w:p>
          <w:p w:rsidR="00000000" w:rsidDel="00000000" w:rsidP="00000000" w:rsidRDefault="00000000" w:rsidRPr="00000000" w14:paraId="00000049">
            <w:pPr>
              <w:widowControl w:val="1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・ fits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0000000000000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The blue uniform (          ) the Japan soccer team.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0000000000000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この帽子は私の頭のサイズにぴったり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u w:val="single"/>
                <w:rtl w:val="0"/>
              </w:rPr>
              <w:t xml:space="preserve">合う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。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0000000000000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This cap (          ) my head perfectly.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0000000000000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7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今日は美容院を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u w:val="single"/>
                <w:rtl w:val="0"/>
              </w:rPr>
              <w:t xml:space="preserve">予約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している。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・ reservation</w:t>
            </w:r>
          </w:p>
          <w:p w:rsidR="00000000" w:rsidDel="00000000" w:rsidP="00000000" w:rsidRDefault="00000000" w:rsidRPr="00000000" w14:paraId="0000005A">
            <w:pPr>
              <w:widowControl w:val="1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・ appointment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0000000000000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I have an （　　　　　　　　　　） for the beauty salon at today.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0000000000000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今週土曜日にホテルを予約した。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3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I’ve made a (          ) for the hotel on this Saturday.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1"/>
        <w:jc w:val="left"/>
        <w:rPr>
          <w:rFonts w:ascii="MS Mincho" w:cs="MS Mincho" w:eastAsia="MS Mincho" w:hAnsi="MS Mincho"/>
          <w:b w:val="1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b w:val="1"/>
          <w:sz w:val="20"/>
          <w:szCs w:val="20"/>
          <w:rtl w:val="0"/>
        </w:rPr>
        <w:t xml:space="preserve">✿</w:t>
      </w:r>
      <w:r w:rsidDel="00000000" w:rsidR="00000000" w:rsidRPr="00000000">
        <w:rPr>
          <w:rFonts w:ascii="UD デジタル 教科書体 NP-B" w:cs="UD デジタル 教科書体 NP-B" w:eastAsia="UD デジタル 教科書体 NP-B" w:hAnsi="UD デジタル 教科書体 NP-B"/>
          <w:b w:val="1"/>
          <w:sz w:val="20"/>
          <w:szCs w:val="20"/>
          <w:rtl w:val="0"/>
        </w:rPr>
        <w:t xml:space="preserve">DONGRIの「さらに検索」を使うと、辞書中の表現を別の辞書で簡単に検索できます</w:t>
      </w:r>
      <w:r w:rsidDel="00000000" w:rsidR="00000000" w:rsidRPr="00000000">
        <w:rPr>
          <w:rFonts w:ascii="MS Mincho" w:cs="MS Mincho" w:eastAsia="MS Mincho" w:hAnsi="MS Mincho"/>
          <w:b w:val="1"/>
          <w:sz w:val="20"/>
          <w:szCs w:val="20"/>
          <w:rtl w:val="0"/>
        </w:rPr>
        <w:t xml:space="preserve">✿</w:t>
      </w:r>
    </w:p>
    <w:p w:rsidR="00000000" w:rsidDel="00000000" w:rsidP="00000000" w:rsidRDefault="00000000" w:rsidRPr="00000000" w14:paraId="0000006A">
      <w:pPr>
        <w:widowControl w:val="1"/>
        <w:jc w:val="left"/>
        <w:rPr>
          <w:rFonts w:ascii="MS Mincho" w:cs="MS Mincho" w:eastAsia="MS Mincho" w:hAnsi="MS Minch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1"/>
        <w:jc w:val="left"/>
        <w:rPr>
          <w:rFonts w:ascii="MS Mincho" w:cs="MS Mincho" w:eastAsia="MS Mincho" w:hAnsi="MS Mincho"/>
          <w:sz w:val="18"/>
          <w:szCs w:val="18"/>
        </w:rPr>
      </w:pPr>
      <w:r w:rsidDel="00000000" w:rsidR="00000000" w:rsidRPr="00000000">
        <w:rPr>
          <w:rFonts w:ascii="MS Mincho" w:cs="MS Mincho" w:eastAsia="MS Mincho" w:hAnsi="MS Mincho"/>
          <w:sz w:val="18"/>
          <w:szCs w:val="18"/>
        </w:rPr>
        <w:drawing>
          <wp:inline distB="0" distT="0" distL="0" distR="0">
            <wp:extent cx="6645910" cy="117094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70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1"/>
        <w:jc w:val="left"/>
        <w:rPr>
          <w:rFonts w:ascii="MS Mincho" w:cs="MS Mincho" w:eastAsia="MS Mincho" w:hAnsi="MS Mincho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409950" cy="539909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643125" y="3517800"/>
                          <a:ext cx="3409950" cy="539909"/>
                          <a:chOff x="3643125" y="3517800"/>
                          <a:chExt cx="3405750" cy="524400"/>
                        </a:xfrm>
                      </wpg:grpSpPr>
                      <wpg:grpSp>
                        <wpg:cNvGrpSpPr/>
                        <wpg:grpSpPr>
                          <a:xfrm>
                            <a:off x="3643136" y="3517815"/>
                            <a:ext cx="3405729" cy="524371"/>
                            <a:chOff x="0" y="0"/>
                            <a:chExt cx="3405729" cy="4953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3405725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3405729" cy="4953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90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Meiryo" w:cs="Meiryo" w:eastAsia="Meiryo" w:hAnsi="Meiry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32"/>
                                    <w:vertAlign w:val="baseline"/>
                                  </w:rPr>
                                  <w:t xml:space="preserve">和英辞典を上手に使おう。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-2778" l="0" r="0" t="-4620"/>
                            <a:stretch/>
                          </pic:blipFill>
                          <pic:spPr>
                            <a:xfrm>
                              <a:off x="163286" y="53068"/>
                              <a:ext cx="280670" cy="400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409950" cy="539909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9950" cy="5399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D">
      <w:pPr>
        <w:widowControl w:val="1"/>
        <w:jc w:val="left"/>
        <w:rPr>
          <w:rFonts w:ascii="MS Mincho" w:cs="MS Mincho" w:eastAsia="MS Mincho" w:hAnsi="MS Minch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1"/>
        <w:jc w:val="left"/>
        <w:rPr>
          <w:rFonts w:ascii="MS Mincho" w:cs="MS Mincho" w:eastAsia="MS Mincho" w:hAnsi="MS Minch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UD デジタル 教科書体 NK-R" w:cs="UD デジタル 教科書体 NK-R" w:eastAsia="UD デジタル 教科書体 NK-R" w:hAnsi="UD デジタル 教科書体 NK-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1"/>
        <w:ind w:right="840"/>
        <w:rPr>
          <w:rFonts w:ascii="UD デジタル 教科書体 NK-R" w:cs="UD デジタル 教科書体 NK-R" w:eastAsia="UD デジタル 教科書体 NK-R" w:hAnsi="UD デジタル 教科書体 NK-R"/>
          <w:sz w:val="18"/>
          <w:szCs w:val="1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rtl w:val="0"/>
        </w:rPr>
        <w:t xml:space="preserve"> </w:t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sz w:val="20"/>
          <w:szCs w:val="20"/>
          <w:rtl w:val="0"/>
        </w:rPr>
        <w:t xml:space="preserve">１．和英辞典を書く／話す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rtl w:val="0"/>
        </w:rPr>
        <w:t xml:space="preserve">   和英辞典は発信（書く・話す）するときに役立つ辞書です。下の【練習問題】では、①～③の内、どれが正しい表現でしょうか。「最近」を和英辞典で調べてみましょう。和英辞典を引いたら、英訳語だけでなく、詳しい使い方の説明まで目を通しましょう。</w:t>
      </w:r>
    </w:p>
    <w:p w:rsidR="00000000" w:rsidDel="00000000" w:rsidP="00000000" w:rsidRDefault="00000000" w:rsidRPr="00000000" w14:paraId="00000073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</w:rPr>
        <w:drawing>
          <wp:inline distB="0" distT="0" distL="0" distR="0">
            <wp:extent cx="6645910" cy="603885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38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rtl w:val="0"/>
        </w:rPr>
        <w:t xml:space="preserve">　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342900</wp:posOffset>
                </wp:positionV>
                <wp:extent cx="927100" cy="25909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88800" y="3656803"/>
                          <a:ext cx="914400" cy="246395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342900</wp:posOffset>
                </wp:positionV>
                <wp:extent cx="927100" cy="25909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100" cy="259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4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sz w:val="18"/>
          <w:szCs w:val="18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color w:val="000000"/>
          <w:sz w:val="20"/>
          <w:szCs w:val="20"/>
          <w:rtl w:val="0"/>
        </w:rPr>
        <w:t xml:space="preserve">以下のコラムを読んで【練習問題】の答え合わせをし、和英辞典の引き方のポイントについて理解を深めましょう。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1"/>
        <w:jc w:val="center"/>
        <w:rPr>
          <w:rFonts w:ascii="UD デジタル 教科書体 NK-R" w:cs="UD デジタル 教科書体 NK-R" w:eastAsia="UD デジタル 教科書体 NK-R" w:hAnsi="UD デジタル 教科書体 NK-R"/>
          <w:sz w:val="18"/>
          <w:szCs w:val="18"/>
        </w:rPr>
      </w:pPr>
      <w:hyperlink r:id="rId13">
        <w:r w:rsidDel="00000000" w:rsidR="00000000" w:rsidRPr="00000000">
          <w:rPr>
            <w:rFonts w:ascii="UD デジタル 教科書体 NK-R" w:cs="UD デジタル 教科書体 NK-R" w:eastAsia="UD デジタル 教科書体 NK-R" w:hAnsi="UD デジタル 教科書体 NK-R"/>
            <w:color w:val="0563c1"/>
            <w:u w:val="single"/>
            <w:rtl w:val="0"/>
          </w:rPr>
          <w:t xml:space="preserve">和英辞典を使ってみよう（応用編）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1"/>
        <w:jc w:val="center"/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77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sz w:val="20"/>
          <w:szCs w:val="20"/>
        </w:rPr>
      </w:pPr>
      <w:r w:rsidDel="00000000" w:rsidR="00000000" w:rsidRPr="00000000">
        <w:rPr>
          <w:rFonts w:ascii="UD デジタル 教科書体 NK-R" w:cs="UD デジタル 教科書体 NK-R" w:eastAsia="UD デジタル 教科書体 NK-R" w:hAnsi="UD デジタル 教科書体 NK-R"/>
          <w:b w:val="1"/>
          <w:color w:val="000000"/>
          <w:sz w:val="20"/>
          <w:szCs w:val="20"/>
          <w:rtl w:val="0"/>
        </w:rPr>
        <w:t xml:space="preserve">２．次の日本語を英語で表現するとき、（　　　　）の中に入れる語として適切なのは、選択肢の内それぞれどちらでしょう。下線部の日本語を和英辞典で引き、英単語の使い方を調べて、正しい答えを書き入れなさい。</w:t>
      </w:r>
    </w:p>
    <w:tbl>
      <w:tblPr>
        <w:tblStyle w:val="Table2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6124"/>
        <w:gridCol w:w="1801"/>
        <w:gridCol w:w="2110"/>
        <w:tblGridChange w:id="0">
          <w:tblGrid>
            <w:gridCol w:w="421"/>
            <w:gridCol w:w="6124"/>
            <w:gridCol w:w="1801"/>
            <w:gridCol w:w="211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9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A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問題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B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選択肢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C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解答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7D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１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そのカフェは、コーヒーがおいしい割に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u w:val="single"/>
                <w:rtl w:val="0"/>
              </w:rPr>
              <w:t xml:space="preserve">安い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。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F">
            <w:pPr>
              <w:widowControl w:val="1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・ cheap</w:t>
            </w:r>
          </w:p>
          <w:p w:rsidR="00000000" w:rsidDel="00000000" w:rsidP="00000000" w:rsidRDefault="00000000" w:rsidRPr="00000000" w14:paraId="00000080">
            <w:pPr>
              <w:widowControl w:val="1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・ inexpensive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1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  <w:rtl w:val="0"/>
              </w:rPr>
              <w:t xml:space="preserve">inexpensive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The café is (          ) for the quality of coffee.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u w:val="single"/>
                <w:rtl w:val="0"/>
              </w:rPr>
              <w:t xml:space="preserve">安い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カメラはすぐに壊れる。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9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  <w:rtl w:val="0"/>
              </w:rPr>
              <w:t xml:space="preserve">cheap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(          ) cameras easily break down.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スマートフォンを家に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u w:val="single"/>
                <w:rtl w:val="0"/>
              </w:rPr>
              <w:t xml:space="preserve">置き忘れて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きた（持ってくるのを忘れた）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0">
            <w:pPr>
              <w:widowControl w:val="1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・ forgot</w:t>
            </w:r>
          </w:p>
          <w:p w:rsidR="00000000" w:rsidDel="00000000" w:rsidP="00000000" w:rsidRDefault="00000000" w:rsidRPr="00000000" w14:paraId="00000091">
            <w:pPr>
              <w:widowControl w:val="1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・ left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2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  <w:rtl w:val="0"/>
              </w:rPr>
              <w:t xml:space="preserve">forgot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I (          ) my smartphone.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電車の中に傘を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u w:val="single"/>
                <w:rtl w:val="0"/>
              </w:rPr>
              <w:t xml:space="preserve">置き忘れて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きた。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A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  <w:rtl w:val="0"/>
              </w:rPr>
              <w:t xml:space="preserve">left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I (          ) my umbrella on the train.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9F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朝起きるとランニングをするのは彼の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u w:val="single"/>
                <w:rtl w:val="0"/>
              </w:rPr>
              <w:t xml:space="preserve">習慣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だ。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1">
            <w:pPr>
              <w:widowControl w:val="1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・ custom</w:t>
            </w:r>
          </w:p>
          <w:p w:rsidR="00000000" w:rsidDel="00000000" w:rsidP="00000000" w:rsidRDefault="00000000" w:rsidRPr="00000000" w14:paraId="000000A2">
            <w:pPr>
              <w:widowControl w:val="1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・ habit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3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  <w:rtl w:val="0"/>
              </w:rPr>
              <w:t xml:space="preserve">habit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Running after waking up in the morning is his (          ).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２月３日に豆をまくのは日本の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u w:val="single"/>
                <w:rtl w:val="0"/>
              </w:rPr>
              <w:t xml:space="preserve">習慣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だ。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B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  <w:rtl w:val="0"/>
              </w:rPr>
              <w:t xml:space="preserve">custom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Scattering beans on February third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is a Japanese (        ).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B0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日本代表には、青いユニフォームが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u w:val="single"/>
                <w:rtl w:val="0"/>
              </w:rPr>
              <w:t xml:space="preserve">合う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。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2">
            <w:pPr>
              <w:widowControl w:val="1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・ suits</w:t>
            </w:r>
          </w:p>
          <w:p w:rsidR="00000000" w:rsidDel="00000000" w:rsidP="00000000" w:rsidRDefault="00000000" w:rsidRPr="00000000" w14:paraId="000000B3">
            <w:pPr>
              <w:widowControl w:val="1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・ fits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4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  <w:rtl w:val="0"/>
              </w:rPr>
              <w:t xml:space="preserve">suits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The blue uniform (          ) the Japanese national team.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この帽子は私の頭のサイズにぴったり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u w:val="single"/>
                <w:rtl w:val="0"/>
              </w:rPr>
              <w:t xml:space="preserve">合う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。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C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  <w:rtl w:val="0"/>
              </w:rPr>
              <w:t xml:space="preserve">fits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This cap (          ) my head perfectly.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C1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今日は美容院を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u w:val="single"/>
                <w:rtl w:val="0"/>
              </w:rPr>
              <w:t xml:space="preserve">予約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している。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3">
            <w:pPr>
              <w:widowControl w:val="1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・ reservation</w:t>
            </w:r>
          </w:p>
          <w:p w:rsidR="00000000" w:rsidDel="00000000" w:rsidP="00000000" w:rsidRDefault="00000000" w:rsidRPr="00000000" w14:paraId="000000C4">
            <w:pPr>
              <w:widowControl w:val="1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・ appointment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5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  <w:rtl w:val="0"/>
              </w:rPr>
              <w:t xml:space="preserve">appointment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I have an （　　　　　　　　　　） for the beauty salon at today.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今週土曜日のホテルは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u w:val="single"/>
                <w:rtl w:val="0"/>
              </w:rPr>
              <w:t xml:space="preserve">予約</w:t>
            </w: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済みだ。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D">
            <w:pPr>
              <w:widowControl w:val="1"/>
              <w:jc w:val="center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  <w:rtl w:val="0"/>
              </w:rPr>
              <w:t xml:space="preserve">reservation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widowControl w:val="1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  <w:rtl w:val="0"/>
              </w:rPr>
              <w:t xml:space="preserve">I’ve made a (          ) for the hotel on this Saturday.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D デジタル 教科書体 NK-R" w:cs="UD デジタル 教科書体 NK-R" w:eastAsia="UD デジタル 教科書体 NK-R" w:hAnsi="UD デジタル 教科書体 NK-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widowControl w:val="1"/>
        <w:jc w:val="left"/>
        <w:rPr>
          <w:rFonts w:ascii="UD デジタル 教科書体 NK-R" w:cs="UD デジタル 教科書体 NK-R" w:eastAsia="UD デジタル 教科書体 NK-R" w:hAnsi="UD デジタル 教科書体 NK-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1"/>
        <w:jc w:val="left"/>
        <w:rPr>
          <w:rFonts w:ascii="MS Mincho" w:cs="MS Mincho" w:eastAsia="MS Mincho" w:hAnsi="MS Mincho"/>
          <w:b w:val="1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b w:val="1"/>
          <w:sz w:val="20"/>
          <w:szCs w:val="20"/>
          <w:rtl w:val="0"/>
        </w:rPr>
        <w:t xml:space="preserve">✿</w:t>
      </w:r>
      <w:r w:rsidDel="00000000" w:rsidR="00000000" w:rsidRPr="00000000">
        <w:rPr>
          <w:rFonts w:ascii="UD デジタル 教科書体 NP-B" w:cs="UD デジタル 教科書体 NP-B" w:eastAsia="UD デジタル 教科書体 NP-B" w:hAnsi="UD デジタル 教科書体 NP-B"/>
          <w:b w:val="1"/>
          <w:sz w:val="20"/>
          <w:szCs w:val="20"/>
          <w:rtl w:val="0"/>
        </w:rPr>
        <w:t xml:space="preserve">DONGRIの「さらに検索」を使うと、辞書中の表現を別の辞書で簡単に検索できます</w:t>
      </w:r>
      <w:r w:rsidDel="00000000" w:rsidR="00000000" w:rsidRPr="00000000">
        <w:rPr>
          <w:rFonts w:ascii="MS Mincho" w:cs="MS Mincho" w:eastAsia="MS Mincho" w:hAnsi="MS Mincho"/>
          <w:b w:val="1"/>
          <w:sz w:val="20"/>
          <w:szCs w:val="20"/>
          <w:rtl w:val="0"/>
        </w:rPr>
        <w:t xml:space="preserve">✿</w:t>
      </w:r>
    </w:p>
    <w:p w:rsidR="00000000" w:rsidDel="00000000" w:rsidP="00000000" w:rsidRDefault="00000000" w:rsidRPr="00000000" w14:paraId="000000D4">
      <w:pPr>
        <w:widowControl w:val="1"/>
        <w:jc w:val="left"/>
        <w:rPr>
          <w:rFonts w:ascii="MS Mincho" w:cs="MS Mincho" w:eastAsia="MS Mincho" w:hAnsi="MS Minch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1"/>
        <w:jc w:val="left"/>
        <w:rPr>
          <w:rFonts w:ascii="UD デジタル 教科書体 NP-B" w:cs="UD デジタル 教科書体 NP-B" w:eastAsia="UD デジタル 教科書体 NP-B" w:hAnsi="UD デジタル 教科書体 NP-B"/>
          <w:sz w:val="18"/>
          <w:szCs w:val="18"/>
        </w:rPr>
      </w:pPr>
      <w:r w:rsidDel="00000000" w:rsidR="00000000" w:rsidRPr="00000000">
        <w:rPr>
          <w:rFonts w:ascii="UD デジタル 教科書体 NP-B" w:cs="UD デジタル 教科書体 NP-B" w:eastAsia="UD デジタル 教科書体 NP-B" w:hAnsi="UD デジタル 教科書体 NP-B"/>
          <w:sz w:val="18"/>
          <w:szCs w:val="18"/>
        </w:rPr>
        <w:drawing>
          <wp:inline distB="0" distT="0" distL="0" distR="0">
            <wp:extent cx="6645910" cy="1170940"/>
            <wp:effectExtent b="0" l="0" r="0" t="0"/>
            <wp:docPr descr="ダイアグラム が含まれている画像&#10;&#10;自動的に生成された説明" id="7" name="image1.png"/>
            <a:graphic>
              <a:graphicData uri="http://schemas.openxmlformats.org/drawingml/2006/picture">
                <pic:pic>
                  <pic:nvPicPr>
                    <pic:cNvPr descr="ダイアグラム が含まれている画像&#10;&#10;自動的に生成された説明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70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UD デジタル 教科書体 NP-B"/>
  <w:font w:name="UD デジタル 教科書体 NK-R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．"/>
      <w:lvlJc w:val="left"/>
      <w:pPr>
        <w:ind w:left="435" w:hanging="360"/>
      </w:pPr>
      <w:rPr/>
    </w:lvl>
    <w:lvl w:ilvl="1">
      <w:start w:val="1"/>
      <w:numFmt w:val="decimal"/>
      <w:lvlText w:val="(%2)"/>
      <w:lvlJc w:val="left"/>
      <w:pPr>
        <w:ind w:left="915" w:hanging="420"/>
      </w:pPr>
      <w:rPr/>
    </w:lvl>
    <w:lvl w:ilvl="2">
      <w:start w:val="1"/>
      <w:numFmt w:val="decimal"/>
      <w:lvlText w:val="%3"/>
      <w:lvlJc w:val="left"/>
      <w:pPr>
        <w:ind w:left="1335" w:hanging="420"/>
      </w:pPr>
      <w:rPr/>
    </w:lvl>
    <w:lvl w:ilvl="3">
      <w:start w:val="1"/>
      <w:numFmt w:val="decimal"/>
      <w:lvlText w:val="%4."/>
      <w:lvlJc w:val="left"/>
      <w:pPr>
        <w:ind w:left="1755" w:hanging="420"/>
      </w:pPr>
      <w:rPr/>
    </w:lvl>
    <w:lvl w:ilvl="4">
      <w:start w:val="1"/>
      <w:numFmt w:val="decimal"/>
      <w:lvlText w:val="(%5)"/>
      <w:lvlJc w:val="left"/>
      <w:pPr>
        <w:ind w:left="2175" w:hanging="420"/>
      </w:pPr>
      <w:rPr/>
    </w:lvl>
    <w:lvl w:ilvl="5">
      <w:start w:val="1"/>
      <w:numFmt w:val="decimal"/>
      <w:lvlText w:val="%6"/>
      <w:lvlJc w:val="left"/>
      <w:pPr>
        <w:ind w:left="2595" w:hanging="420"/>
      </w:pPr>
      <w:rPr/>
    </w:lvl>
    <w:lvl w:ilvl="6">
      <w:start w:val="1"/>
      <w:numFmt w:val="decimal"/>
      <w:lvlText w:val="%7."/>
      <w:lvlJc w:val="left"/>
      <w:pPr>
        <w:ind w:left="3015" w:hanging="420"/>
      </w:pPr>
      <w:rPr/>
    </w:lvl>
    <w:lvl w:ilvl="7">
      <w:start w:val="1"/>
      <w:numFmt w:val="decimal"/>
      <w:lvlText w:val="(%8)"/>
      <w:lvlJc w:val="left"/>
      <w:pPr>
        <w:ind w:left="3435" w:hanging="420"/>
      </w:pPr>
      <w:rPr/>
    </w:lvl>
    <w:lvl w:ilvl="8">
      <w:start w:val="1"/>
      <w:numFmt w:val="decimal"/>
      <w:lvlText w:val="%9"/>
      <w:lvlJc w:val="left"/>
      <w:pPr>
        <w:ind w:left="3855" w:hanging="4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3" Type="http://schemas.openxmlformats.org/officeDocument/2006/relationships/hyperlink" Target="https://www.east-education.jp/dongri_academy/column/dongri-articles/21757/" TargetMode="Externa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ast-education.jp/dongri_academy/column/dongri-articles/21757/" TargetMode="Externa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